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0460A" w14:textId="60C4734A" w:rsidR="00575478" w:rsidRPr="00665089" w:rsidRDefault="00F85D94">
      <w:pPr>
        <w:rPr>
          <w:b/>
          <w:sz w:val="48"/>
        </w:rPr>
      </w:pPr>
      <w:r>
        <w:rPr>
          <w:b/>
          <w:sz w:val="48"/>
        </w:rPr>
        <w:t>Grupprum</w:t>
      </w:r>
    </w:p>
    <w:p w14:paraId="6B5BD8DA" w14:textId="77777777" w:rsidR="00575478" w:rsidRDefault="00575478"/>
    <w:p w14:paraId="1573D8E0" w14:textId="77777777" w:rsidR="00575478" w:rsidRDefault="00575478"/>
    <w:p w14:paraId="1853D5BB" w14:textId="06BD415F" w:rsidR="00575478" w:rsidRPr="00F85D94" w:rsidRDefault="00F85D94" w:rsidP="00F85D94">
      <w:pPr>
        <w:rPr>
          <w:sz w:val="44"/>
        </w:rPr>
      </w:pPr>
      <w:r>
        <w:rPr>
          <w:sz w:val="44"/>
        </w:rPr>
        <w:t xml:space="preserve">Bokningsbara grupprum </w:t>
      </w:r>
    </w:p>
    <w:p w14:paraId="21E0FCCE" w14:textId="77777777" w:rsidR="00F85D94" w:rsidRPr="006E1743" w:rsidRDefault="00F85D94" w:rsidP="00F85D94">
      <w:pPr>
        <w:pStyle w:val="Rubrik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Boka grupprum</w:t>
      </w:r>
    </w:p>
    <w:p w14:paraId="4F4F2A60" w14:textId="77777777" w:rsidR="00F85D94" w:rsidRDefault="00F85D94" w:rsidP="00F85D94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För att boka grupprum går man in via </w:t>
      </w:r>
      <w:hyperlink r:id="rId7" w:history="1">
        <w:r w:rsidRPr="004208BF">
          <w:rPr>
            <w:rStyle w:val="Hyperlnk"/>
            <w:rFonts w:ascii="Times New Roman" w:hAnsi="Times New Roman" w:cs="Times New Roman"/>
          </w:rPr>
          <w:t>https://se.timeedit.net/web/chalmers/db1/b1/ri1Q5008.html</w:t>
        </w:r>
      </w:hyperlink>
      <w:r>
        <w:rPr>
          <w:rFonts w:ascii="Times New Roman" w:hAnsi="Times New Roman" w:cs="Times New Roman"/>
        </w:rPr>
        <w:t xml:space="preserve"> och söker efter den lokal man vill boka. Det finns en </w:t>
      </w:r>
      <w:proofErr w:type="spellStart"/>
      <w:r>
        <w:rPr>
          <w:rFonts w:ascii="Times New Roman" w:hAnsi="Times New Roman" w:cs="Times New Roman"/>
        </w:rPr>
        <w:t>snabblänk</w:t>
      </w:r>
      <w:proofErr w:type="spellEnd"/>
      <w:r>
        <w:rPr>
          <w:rFonts w:ascii="Times New Roman" w:hAnsi="Times New Roman" w:cs="Times New Roman"/>
        </w:rPr>
        <w:t xml:space="preserve"> till denna sida både på </w:t>
      </w:r>
      <w:proofErr w:type="spellStart"/>
      <w:r>
        <w:rPr>
          <w:rFonts w:ascii="Times New Roman" w:hAnsi="Times New Roman" w:cs="Times New Roman"/>
        </w:rPr>
        <w:t>mtek</w:t>
      </w:r>
      <w:proofErr w:type="spellEnd"/>
      <w:r>
        <w:rPr>
          <w:rFonts w:ascii="Times New Roman" w:hAnsi="Times New Roman" w:cs="Times New Roman"/>
        </w:rPr>
        <w:t xml:space="preserve"> och studentportalen. </w:t>
      </w:r>
    </w:p>
    <w:p w14:paraId="2B197FEA" w14:textId="77777777" w:rsidR="00F85D94" w:rsidRDefault="00F85D94" w:rsidP="00F85D94">
      <w:pPr>
        <w:rPr>
          <w:rFonts w:ascii="Times New Roman" w:hAnsi="Times New Roman" w:cs="Times New Roman"/>
        </w:rPr>
      </w:pPr>
    </w:p>
    <w:p w14:paraId="0C4D0216" w14:textId="27AEE42C" w:rsidR="00F85D94" w:rsidRDefault="00F85D94" w:rsidP="00F85D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Regler som gäller kring grupprumsbokning finns att hitta på </w:t>
      </w:r>
      <w:proofErr w:type="gramStart"/>
      <w:r>
        <w:rPr>
          <w:rFonts w:ascii="Times New Roman" w:hAnsi="Times New Roman" w:cs="Times New Roman"/>
        </w:rPr>
        <w:t>Studentportalen &gt;</w:t>
      </w:r>
      <w:proofErr w:type="gramEnd"/>
      <w:r>
        <w:rPr>
          <w:rFonts w:ascii="Times New Roman" w:hAnsi="Times New Roman" w:cs="Times New Roman"/>
        </w:rPr>
        <w:t xml:space="preserve"> Studier &gt; Kursinformation &gt; Schema och Lokalbokning &gt; Lokalbokning eller via följande länk: </w:t>
      </w:r>
      <w:hyperlink r:id="rId8" w:history="1">
        <w:r w:rsidRPr="004208BF">
          <w:rPr>
            <w:rStyle w:val="Hyperlnk"/>
            <w:rFonts w:ascii="Times New Roman" w:hAnsi="Times New Roman" w:cs="Times New Roman"/>
          </w:rPr>
          <w:t>https://student.portal.chalmers.se/sv/chalmersstudier/minkursinformation/schema_lokalbokning/Sidor/Lokalbokning.aspx</w:t>
        </w:r>
      </w:hyperlink>
      <w:r>
        <w:rPr>
          <w:rFonts w:ascii="Times New Roman" w:hAnsi="Times New Roman" w:cs="Times New Roman"/>
        </w:rPr>
        <w:t xml:space="preserve">. </w:t>
      </w:r>
    </w:p>
    <w:p w14:paraId="7B742347" w14:textId="317A5CF2" w:rsidR="00F85D94" w:rsidRDefault="00F85D94" w:rsidP="00F85D94">
      <w:pPr>
        <w:rPr>
          <w:rFonts w:ascii="Times New Roman" w:hAnsi="Times New Roman" w:cs="Times New Roman"/>
        </w:rPr>
      </w:pPr>
    </w:p>
    <w:p w14:paraId="3E4C7705" w14:textId="10BBEA1C" w:rsidR="00F85D94" w:rsidRPr="00F85D94" w:rsidRDefault="00F85D94" w:rsidP="00F85D94">
      <w:pPr>
        <w:rPr>
          <w:rFonts w:ascii="Times New Roman" w:hAnsi="Times New Roman" w:cs="Times New Roman"/>
        </w:rPr>
      </w:pPr>
      <w:r w:rsidRPr="00F85D94">
        <w:rPr>
          <w:rFonts w:ascii="Times New Roman" w:hAnsi="Times New Roman" w:cs="Times New Roman"/>
        </w:rPr>
        <w:t xml:space="preserve">Enklaste sättet att hitta till ett nytt grupprum är att söka på numret i Chalmers </w:t>
      </w:r>
      <w:proofErr w:type="spellStart"/>
      <w:r w:rsidRPr="00F85D94">
        <w:rPr>
          <w:rFonts w:ascii="Times New Roman" w:hAnsi="Times New Roman" w:cs="Times New Roman"/>
        </w:rPr>
        <w:t>Maps</w:t>
      </w:r>
      <w:proofErr w:type="spellEnd"/>
      <w:r w:rsidRPr="00F85D94">
        <w:rPr>
          <w:rFonts w:ascii="Times New Roman" w:hAnsi="Times New Roman" w:cs="Times New Roman"/>
        </w:rPr>
        <w:t xml:space="preserve">: </w:t>
      </w:r>
    </w:p>
    <w:p w14:paraId="68B92DC5" w14:textId="0F5DD058" w:rsidR="00F85D94" w:rsidRDefault="00941868" w:rsidP="00F85D94">
      <w:pPr>
        <w:spacing w:line="360" w:lineRule="auto"/>
      </w:pPr>
      <w:hyperlink r:id="rId9" w:anchor="3677bdfe-8892-4c48-a90a-7cdd3a42359d" w:history="1">
        <w:r w:rsidR="00F85D94" w:rsidRPr="004208BF">
          <w:rPr>
            <w:rStyle w:val="Hyperlnk"/>
          </w:rPr>
          <w:t>https://maps.chalmers.se/#3677bdfe-8892-4c48-a90a-7cdd3a42359d</w:t>
        </w:r>
      </w:hyperlink>
      <w:r w:rsidR="00F85D94">
        <w:t xml:space="preserve"> </w:t>
      </w:r>
    </w:p>
    <w:p w14:paraId="1D0E7625" w14:textId="4ED7296E" w:rsidR="00F85D94" w:rsidRPr="00083ABD" w:rsidRDefault="00F85D94" w:rsidP="00F85D94">
      <w:pPr>
        <w:spacing w:line="360" w:lineRule="auto"/>
        <w:rPr>
          <w:sz w:val="22"/>
        </w:rPr>
      </w:pPr>
    </w:p>
    <w:p w14:paraId="0C35FA8C" w14:textId="77777777" w:rsidR="00F85D94" w:rsidRPr="00310BE9" w:rsidRDefault="00F85D94" w:rsidP="00F85D94">
      <w:pPr>
        <w:spacing w:line="360" w:lineRule="auto"/>
        <w:rPr>
          <w:rFonts w:ascii="Times New Roman" w:hAnsi="Times New Roman" w:cs="Times New Roman"/>
          <w:b/>
        </w:rPr>
      </w:pPr>
      <w:r w:rsidRPr="00310BE9">
        <w:rPr>
          <w:rFonts w:ascii="Times New Roman" w:hAnsi="Times New Roman" w:cs="Times New Roman"/>
          <w:b/>
        </w:rPr>
        <w:t>EG-XXXX</w:t>
      </w:r>
    </w:p>
    <w:p w14:paraId="0DD991A6" w14:textId="204C3D8D" w:rsidR="00F85D94" w:rsidRPr="00F85D94" w:rsidRDefault="00083ABD" w:rsidP="00F85D9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Grupprum med denna beteckning ligger i </w:t>
      </w:r>
      <w:r w:rsidR="00F85D94" w:rsidRPr="00F85D94">
        <w:rPr>
          <w:rFonts w:ascii="Times New Roman" w:hAnsi="Times New Roman" w:cs="Times New Roman"/>
        </w:rPr>
        <w:t>EDIT-huset eller i huset som heter Idéläran</w:t>
      </w:r>
      <w:r>
        <w:rPr>
          <w:rFonts w:ascii="Times New Roman" w:hAnsi="Times New Roman" w:cs="Times New Roman"/>
        </w:rPr>
        <w:t>.</w:t>
      </w:r>
      <w:r w:rsidR="00F85D94" w:rsidRPr="00F85D94">
        <w:rPr>
          <w:rFonts w:ascii="Times New Roman" w:hAnsi="Times New Roman" w:cs="Times New Roman"/>
        </w:rPr>
        <w:t xml:space="preserve"> </w:t>
      </w:r>
    </w:p>
    <w:p w14:paraId="6EB5370A" w14:textId="77777777" w:rsidR="00F85D94" w:rsidRPr="00F85D94" w:rsidRDefault="00F85D94" w:rsidP="00F85D94">
      <w:pPr>
        <w:spacing w:line="360" w:lineRule="auto"/>
        <w:rPr>
          <w:rFonts w:ascii="Times New Roman" w:hAnsi="Times New Roman" w:cs="Times New Roman"/>
        </w:rPr>
      </w:pPr>
      <w:r w:rsidRPr="00F85D94">
        <w:rPr>
          <w:rFonts w:ascii="Times New Roman" w:hAnsi="Times New Roman" w:cs="Times New Roman"/>
        </w:rPr>
        <w:t xml:space="preserve">I EDIT-huset anger första siffran vilken våning du ska till (oftast). </w:t>
      </w:r>
    </w:p>
    <w:p w14:paraId="390D5B24" w14:textId="77777777" w:rsidR="00F85D94" w:rsidRPr="00F85D94" w:rsidRDefault="00F85D94" w:rsidP="00F85D94">
      <w:pPr>
        <w:spacing w:line="360" w:lineRule="auto"/>
        <w:rPr>
          <w:rFonts w:ascii="Times New Roman" w:hAnsi="Times New Roman" w:cs="Times New Roman"/>
        </w:rPr>
      </w:pPr>
      <w:r w:rsidRPr="00F85D94">
        <w:rPr>
          <w:rFonts w:ascii="Times New Roman" w:hAnsi="Times New Roman" w:cs="Times New Roman"/>
        </w:rPr>
        <w:t xml:space="preserve">Sittplatser: 8 personer </w:t>
      </w:r>
    </w:p>
    <w:p w14:paraId="506E4C1E" w14:textId="77777777" w:rsidR="00F85D94" w:rsidRPr="00083ABD" w:rsidRDefault="00F85D94" w:rsidP="00F85D94">
      <w:pPr>
        <w:spacing w:line="360" w:lineRule="auto"/>
        <w:rPr>
          <w:rFonts w:ascii="Times New Roman" w:hAnsi="Times New Roman" w:cs="Times New Roman"/>
          <w:sz w:val="22"/>
        </w:rPr>
      </w:pPr>
    </w:p>
    <w:p w14:paraId="326B0526" w14:textId="77777777" w:rsidR="00F85D94" w:rsidRPr="00310BE9" w:rsidRDefault="00F85D94" w:rsidP="00F85D94">
      <w:pPr>
        <w:spacing w:line="360" w:lineRule="auto"/>
        <w:rPr>
          <w:rFonts w:ascii="Times New Roman" w:hAnsi="Times New Roman" w:cs="Times New Roman"/>
          <w:b/>
        </w:rPr>
      </w:pPr>
      <w:r w:rsidRPr="00310BE9">
        <w:rPr>
          <w:rFonts w:ascii="Times New Roman" w:hAnsi="Times New Roman" w:cs="Times New Roman"/>
          <w:b/>
        </w:rPr>
        <w:t>FXXXX</w:t>
      </w:r>
    </w:p>
    <w:p w14:paraId="4EB14C02" w14:textId="688B4FFE" w:rsidR="00F85D94" w:rsidRPr="00F85D94" w:rsidRDefault="00083ABD" w:rsidP="00F85D9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Fysik-huset, </w:t>
      </w:r>
      <w:r w:rsidR="00F85D94" w:rsidRPr="00F85D94">
        <w:rPr>
          <w:rFonts w:ascii="Times New Roman" w:hAnsi="Times New Roman" w:cs="Times New Roman"/>
        </w:rPr>
        <w:t xml:space="preserve">gå in vid Fysikgården 2B. </w:t>
      </w:r>
    </w:p>
    <w:p w14:paraId="02BDD454" w14:textId="77777777" w:rsidR="00F85D94" w:rsidRPr="00F85D94" w:rsidRDefault="00F85D94" w:rsidP="00F85D94">
      <w:pPr>
        <w:spacing w:line="360" w:lineRule="auto"/>
        <w:rPr>
          <w:rFonts w:ascii="Times New Roman" w:hAnsi="Times New Roman" w:cs="Times New Roman"/>
        </w:rPr>
      </w:pPr>
      <w:r w:rsidRPr="00F85D94">
        <w:rPr>
          <w:rFonts w:ascii="Times New Roman" w:hAnsi="Times New Roman" w:cs="Times New Roman"/>
        </w:rPr>
        <w:t>Sittplatser: 4 personer</w:t>
      </w:r>
    </w:p>
    <w:p w14:paraId="478747B2" w14:textId="77777777" w:rsidR="00F85D94" w:rsidRPr="00083ABD" w:rsidRDefault="00F85D94" w:rsidP="00F85D94">
      <w:pPr>
        <w:spacing w:line="360" w:lineRule="auto"/>
        <w:rPr>
          <w:rFonts w:ascii="Times New Roman" w:hAnsi="Times New Roman" w:cs="Times New Roman"/>
          <w:sz w:val="22"/>
        </w:rPr>
      </w:pPr>
    </w:p>
    <w:p w14:paraId="2BD665D0" w14:textId="77777777" w:rsidR="00F85D94" w:rsidRPr="00310BE9" w:rsidRDefault="00F85D94" w:rsidP="00F85D94">
      <w:pPr>
        <w:spacing w:line="360" w:lineRule="auto"/>
        <w:rPr>
          <w:rFonts w:ascii="Times New Roman" w:hAnsi="Times New Roman" w:cs="Times New Roman"/>
          <w:b/>
        </w:rPr>
      </w:pPr>
      <w:r w:rsidRPr="00310BE9">
        <w:rPr>
          <w:rFonts w:ascii="Times New Roman" w:hAnsi="Times New Roman" w:cs="Times New Roman"/>
          <w:b/>
        </w:rPr>
        <w:t>KGXX</w:t>
      </w:r>
    </w:p>
    <w:p w14:paraId="5B0CA77D" w14:textId="77777777" w:rsidR="00F85D94" w:rsidRPr="00F85D94" w:rsidRDefault="00F85D94" w:rsidP="00F85D94">
      <w:pPr>
        <w:spacing w:line="360" w:lineRule="auto"/>
        <w:rPr>
          <w:rFonts w:ascii="Times New Roman" w:hAnsi="Times New Roman" w:cs="Times New Roman"/>
        </w:rPr>
      </w:pPr>
      <w:r w:rsidRPr="00F85D94">
        <w:rPr>
          <w:rFonts w:ascii="Times New Roman" w:hAnsi="Times New Roman" w:cs="Times New Roman"/>
        </w:rPr>
        <w:t xml:space="preserve">Kemihuset. Första siffran anger våning. </w:t>
      </w:r>
    </w:p>
    <w:p w14:paraId="0F8258D4" w14:textId="77777777" w:rsidR="00F85D94" w:rsidRPr="00F85D94" w:rsidRDefault="00F85D94" w:rsidP="00F85D94">
      <w:pPr>
        <w:spacing w:line="360" w:lineRule="auto"/>
        <w:rPr>
          <w:rFonts w:ascii="Times New Roman" w:hAnsi="Times New Roman" w:cs="Times New Roman"/>
        </w:rPr>
      </w:pPr>
      <w:r w:rsidRPr="00F85D94">
        <w:rPr>
          <w:rFonts w:ascii="Times New Roman" w:hAnsi="Times New Roman" w:cs="Times New Roman"/>
        </w:rPr>
        <w:t>Sittplatser: 8 personer</w:t>
      </w:r>
    </w:p>
    <w:p w14:paraId="16967E81" w14:textId="77777777" w:rsidR="00F85D94" w:rsidRPr="00083ABD" w:rsidRDefault="00F85D94" w:rsidP="00F85D94">
      <w:pPr>
        <w:spacing w:line="360" w:lineRule="auto"/>
        <w:rPr>
          <w:rFonts w:ascii="Times New Roman" w:hAnsi="Times New Roman" w:cs="Times New Roman"/>
          <w:sz w:val="22"/>
        </w:rPr>
      </w:pPr>
    </w:p>
    <w:p w14:paraId="267FEB43" w14:textId="77777777" w:rsidR="00F85D94" w:rsidRPr="00310BE9" w:rsidRDefault="00F85D94" w:rsidP="00F85D94">
      <w:pPr>
        <w:spacing w:line="360" w:lineRule="auto"/>
        <w:rPr>
          <w:rFonts w:ascii="Times New Roman" w:hAnsi="Times New Roman" w:cs="Times New Roman"/>
          <w:b/>
        </w:rPr>
      </w:pPr>
      <w:r w:rsidRPr="00310BE9">
        <w:rPr>
          <w:rFonts w:ascii="Times New Roman" w:hAnsi="Times New Roman" w:cs="Times New Roman"/>
          <w:b/>
        </w:rPr>
        <w:t>SB-GXXX</w:t>
      </w:r>
    </w:p>
    <w:p w14:paraId="14713F5C" w14:textId="77777777" w:rsidR="00F85D94" w:rsidRPr="00F85D94" w:rsidRDefault="00F85D94" w:rsidP="00F85D94">
      <w:pPr>
        <w:spacing w:line="360" w:lineRule="auto"/>
        <w:rPr>
          <w:rFonts w:ascii="Times New Roman" w:hAnsi="Times New Roman" w:cs="Times New Roman"/>
        </w:rPr>
      </w:pPr>
      <w:r w:rsidRPr="00F85D94">
        <w:rPr>
          <w:rFonts w:ascii="Times New Roman" w:hAnsi="Times New Roman" w:cs="Times New Roman"/>
        </w:rPr>
        <w:t>A-huset. Första siffran anger våning.</w:t>
      </w:r>
    </w:p>
    <w:p w14:paraId="579873FA" w14:textId="77777777" w:rsidR="00F85D94" w:rsidRPr="00F85D94" w:rsidRDefault="00F85D94" w:rsidP="00F85D94">
      <w:pPr>
        <w:spacing w:line="360" w:lineRule="auto"/>
        <w:rPr>
          <w:rFonts w:ascii="Times New Roman" w:hAnsi="Times New Roman" w:cs="Times New Roman"/>
        </w:rPr>
      </w:pPr>
      <w:r w:rsidRPr="00F85D94">
        <w:rPr>
          <w:rFonts w:ascii="Times New Roman" w:hAnsi="Times New Roman" w:cs="Times New Roman"/>
        </w:rPr>
        <w:t xml:space="preserve">Sittplatser: </w:t>
      </w:r>
      <w:proofErr w:type="gramStart"/>
      <w:r w:rsidRPr="00F85D94">
        <w:rPr>
          <w:rFonts w:ascii="Times New Roman" w:hAnsi="Times New Roman" w:cs="Times New Roman"/>
        </w:rPr>
        <w:t>4-6</w:t>
      </w:r>
      <w:proofErr w:type="gramEnd"/>
      <w:r w:rsidRPr="00F85D94">
        <w:rPr>
          <w:rFonts w:ascii="Times New Roman" w:hAnsi="Times New Roman" w:cs="Times New Roman"/>
        </w:rPr>
        <w:t xml:space="preserve"> personer</w:t>
      </w:r>
    </w:p>
    <w:p w14:paraId="0EA62992" w14:textId="77777777" w:rsidR="00F85D94" w:rsidRPr="00F85D94" w:rsidRDefault="00F85D94" w:rsidP="00F85D94">
      <w:pPr>
        <w:spacing w:line="360" w:lineRule="auto"/>
        <w:rPr>
          <w:rFonts w:ascii="Times New Roman" w:hAnsi="Times New Roman" w:cs="Times New Roman"/>
        </w:rPr>
      </w:pPr>
    </w:p>
    <w:p w14:paraId="17958129" w14:textId="77777777" w:rsidR="00F85D94" w:rsidRPr="00310BE9" w:rsidRDefault="00F85D94" w:rsidP="00F85D94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310BE9">
        <w:rPr>
          <w:rFonts w:ascii="Times New Roman" w:hAnsi="Times New Roman" w:cs="Times New Roman"/>
          <w:b/>
        </w:rPr>
        <w:lastRenderedPageBreak/>
        <w:t>JupiterXXX</w:t>
      </w:r>
      <w:proofErr w:type="spellEnd"/>
      <w:r w:rsidRPr="00310BE9">
        <w:rPr>
          <w:rFonts w:ascii="Times New Roman" w:hAnsi="Times New Roman" w:cs="Times New Roman"/>
          <w:b/>
        </w:rPr>
        <w:t xml:space="preserve"> och </w:t>
      </w:r>
      <w:proofErr w:type="spellStart"/>
      <w:r w:rsidRPr="00310BE9">
        <w:rPr>
          <w:rFonts w:ascii="Times New Roman" w:hAnsi="Times New Roman" w:cs="Times New Roman"/>
          <w:b/>
        </w:rPr>
        <w:t>SveaXXX</w:t>
      </w:r>
      <w:proofErr w:type="spellEnd"/>
    </w:p>
    <w:p w14:paraId="02532926" w14:textId="4C74F7E6" w:rsidR="00083ABD" w:rsidRDefault="00083ABD" w:rsidP="00F85D9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Alla dessa grupprum ligger ute på </w:t>
      </w:r>
      <w:proofErr w:type="spellStart"/>
      <w:r w:rsidR="00F85D94" w:rsidRPr="00F85D94">
        <w:rPr>
          <w:rFonts w:ascii="Times New Roman" w:hAnsi="Times New Roman" w:cs="Times New Roman"/>
        </w:rPr>
        <w:t>Lindholmen</w:t>
      </w:r>
      <w:proofErr w:type="spellEnd"/>
      <w:r>
        <w:rPr>
          <w:rFonts w:ascii="Times New Roman" w:hAnsi="Times New Roman" w:cs="Times New Roman"/>
        </w:rPr>
        <w:t>.</w:t>
      </w:r>
    </w:p>
    <w:p w14:paraId="7D42E795" w14:textId="77777777" w:rsidR="00083ABD" w:rsidRPr="00F85D94" w:rsidRDefault="00083ABD" w:rsidP="00F85D94">
      <w:pPr>
        <w:spacing w:line="360" w:lineRule="auto"/>
        <w:rPr>
          <w:rFonts w:ascii="Times New Roman" w:hAnsi="Times New Roman" w:cs="Times New Roman"/>
        </w:rPr>
      </w:pPr>
    </w:p>
    <w:p w14:paraId="4D1D4A2E" w14:textId="0E1759C6" w:rsidR="00083ABD" w:rsidRPr="00F85D94" w:rsidRDefault="00083ABD" w:rsidP="00083ABD">
      <w:pPr>
        <w:rPr>
          <w:sz w:val="44"/>
        </w:rPr>
      </w:pPr>
      <w:r>
        <w:rPr>
          <w:sz w:val="44"/>
        </w:rPr>
        <w:t xml:space="preserve">Andra studieplatser  </w:t>
      </w:r>
    </w:p>
    <w:p w14:paraId="0A68B6BF" w14:textId="04937055" w:rsidR="00F85D94" w:rsidRDefault="00083ABD" w:rsidP="00F85D9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Utöver de grupprum som finns på campus finns en hel del andra ställen där man kan sitta och studera, som man inte behöver boka innan, som till exempel studiehallen</w:t>
      </w:r>
      <w:r w:rsidR="00016CBD">
        <w:rPr>
          <w:rFonts w:ascii="Times New Roman" w:hAnsi="Times New Roman" w:cs="Times New Roman"/>
        </w:rPr>
        <w:t xml:space="preserve"> eller den tysta läsesalen</w:t>
      </w:r>
      <w:r>
        <w:rPr>
          <w:rFonts w:ascii="Times New Roman" w:hAnsi="Times New Roman" w:cs="Times New Roman"/>
        </w:rPr>
        <w:t xml:space="preserve"> här i M-huset. </w:t>
      </w:r>
    </w:p>
    <w:p w14:paraId="3EB6706A" w14:textId="7B11A370" w:rsidR="00083ABD" w:rsidRDefault="00083ABD" w:rsidP="00083ABD">
      <w:pPr>
        <w:spacing w:line="360" w:lineRule="auto"/>
        <w:rPr>
          <w:rFonts w:ascii="Times New Roman" w:hAnsi="Times New Roman" w:cs="Times New Roman"/>
        </w:rPr>
      </w:pPr>
    </w:p>
    <w:p w14:paraId="6EB7FDCA" w14:textId="57D10862" w:rsidR="00083ABD" w:rsidRPr="00083ABD" w:rsidRDefault="00083ABD" w:rsidP="00083ABD">
      <w:pPr>
        <w:spacing w:line="360" w:lineRule="auto"/>
        <w:rPr>
          <w:rFonts w:ascii="Times New Roman" w:hAnsi="Times New Roman" w:cs="Times New Roman"/>
          <w:b/>
        </w:rPr>
      </w:pPr>
      <w:r w:rsidRPr="00083ABD">
        <w:rPr>
          <w:rFonts w:ascii="Times New Roman" w:hAnsi="Times New Roman" w:cs="Times New Roman"/>
          <w:b/>
        </w:rPr>
        <w:t>Biblioteket</w:t>
      </w:r>
    </w:p>
    <w:p w14:paraId="6BA315E5" w14:textId="320D3029" w:rsidR="00083ABD" w:rsidRDefault="00083ABD" w:rsidP="00083AB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bland hyllorna finns bord utspridda. Det finns även grupprum en våning ner och en tyst läsesal. </w:t>
      </w:r>
    </w:p>
    <w:p w14:paraId="3EFD7148" w14:textId="2C047642" w:rsidR="00083ABD" w:rsidRDefault="00083ABD" w:rsidP="00083AB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Fik: Bibliotekscaféet (har även Express)</w:t>
      </w:r>
    </w:p>
    <w:p w14:paraId="4B13CFD9" w14:textId="77777777" w:rsidR="00083ABD" w:rsidRPr="00083ABD" w:rsidRDefault="00083ABD" w:rsidP="00083ABD">
      <w:pPr>
        <w:spacing w:line="360" w:lineRule="auto"/>
        <w:rPr>
          <w:rFonts w:ascii="Times New Roman" w:hAnsi="Times New Roman" w:cs="Times New Roman"/>
        </w:rPr>
      </w:pPr>
    </w:p>
    <w:p w14:paraId="4F19C723" w14:textId="77777777" w:rsidR="00083ABD" w:rsidRPr="00083ABD" w:rsidRDefault="00083ABD" w:rsidP="00083ABD">
      <w:pPr>
        <w:spacing w:line="360" w:lineRule="auto"/>
        <w:rPr>
          <w:rFonts w:ascii="Times New Roman" w:hAnsi="Times New Roman" w:cs="Times New Roman"/>
          <w:b/>
        </w:rPr>
      </w:pPr>
      <w:r w:rsidRPr="00083ABD">
        <w:rPr>
          <w:rFonts w:ascii="Times New Roman" w:hAnsi="Times New Roman" w:cs="Times New Roman"/>
          <w:b/>
        </w:rPr>
        <w:t>Kemi-entrén</w:t>
      </w:r>
    </w:p>
    <w:p w14:paraId="780376C2" w14:textId="64DC52DB" w:rsidR="00083ABD" w:rsidRDefault="00083ABD" w:rsidP="00083AB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Här finns en hel del bord i varierande storlek. Mycket fönster och växter. </w:t>
      </w:r>
    </w:p>
    <w:p w14:paraId="73638F78" w14:textId="453E1DFF" w:rsidR="00083ABD" w:rsidRDefault="00083ABD" w:rsidP="00083AB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Fik: Café Hedvalls</w:t>
      </w:r>
    </w:p>
    <w:p w14:paraId="0C23F01E" w14:textId="77777777" w:rsidR="00083ABD" w:rsidRPr="00083ABD" w:rsidRDefault="00083ABD" w:rsidP="00083ABD">
      <w:pPr>
        <w:spacing w:line="360" w:lineRule="auto"/>
        <w:rPr>
          <w:rFonts w:ascii="Times New Roman" w:hAnsi="Times New Roman" w:cs="Times New Roman"/>
        </w:rPr>
      </w:pPr>
    </w:p>
    <w:p w14:paraId="1D957567" w14:textId="77777777" w:rsidR="00083ABD" w:rsidRPr="00083ABD" w:rsidRDefault="00083ABD" w:rsidP="00083ABD">
      <w:pPr>
        <w:spacing w:line="360" w:lineRule="auto"/>
        <w:rPr>
          <w:rFonts w:ascii="Times New Roman" w:hAnsi="Times New Roman" w:cs="Times New Roman"/>
          <w:b/>
        </w:rPr>
      </w:pPr>
      <w:r w:rsidRPr="00083ABD">
        <w:rPr>
          <w:rFonts w:ascii="Times New Roman" w:hAnsi="Times New Roman" w:cs="Times New Roman"/>
          <w:b/>
        </w:rPr>
        <w:t>Vasa-entrén</w:t>
      </w:r>
    </w:p>
    <w:p w14:paraId="37EFF207" w14:textId="636143B2" w:rsidR="00083ABD" w:rsidRDefault="00083ABD" w:rsidP="00083AB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hela Vasa finns massa bord och nästan alla har egna uttag. Nyrenoverat och luftigt. </w:t>
      </w:r>
      <w:r w:rsidRPr="00083ABD">
        <w:rPr>
          <w:rFonts w:ascii="Times New Roman" w:hAnsi="Times New Roman" w:cs="Times New Roman"/>
        </w:rPr>
        <w:t xml:space="preserve"> </w:t>
      </w:r>
    </w:p>
    <w:p w14:paraId="256EDFD4" w14:textId="5962E81A" w:rsidR="00083ABD" w:rsidRPr="00083ABD" w:rsidRDefault="00083ABD" w:rsidP="00083AB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Fik: Café Vera</w:t>
      </w:r>
    </w:p>
    <w:p w14:paraId="0B24D2A2" w14:textId="77777777" w:rsidR="00083ABD" w:rsidRPr="00083ABD" w:rsidRDefault="00083ABD" w:rsidP="00083ABD">
      <w:pPr>
        <w:spacing w:line="360" w:lineRule="auto"/>
        <w:rPr>
          <w:rFonts w:ascii="Times New Roman" w:hAnsi="Times New Roman" w:cs="Times New Roman"/>
        </w:rPr>
      </w:pPr>
    </w:p>
    <w:p w14:paraId="1EB14D65" w14:textId="77777777" w:rsidR="00083ABD" w:rsidRPr="00016CBD" w:rsidRDefault="00083ABD" w:rsidP="00083ABD">
      <w:pPr>
        <w:spacing w:line="360" w:lineRule="auto"/>
        <w:rPr>
          <w:rFonts w:ascii="Times New Roman" w:hAnsi="Times New Roman" w:cs="Times New Roman"/>
          <w:b/>
        </w:rPr>
      </w:pPr>
      <w:r w:rsidRPr="00016CBD">
        <w:rPr>
          <w:rFonts w:ascii="Times New Roman" w:hAnsi="Times New Roman" w:cs="Times New Roman"/>
          <w:b/>
        </w:rPr>
        <w:t>Kårhuset</w:t>
      </w:r>
    </w:p>
    <w:p w14:paraId="12F2EC8B" w14:textId="24FE4974" w:rsidR="00083ABD" w:rsidRDefault="00016CBD" w:rsidP="00083AB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På alla våningar i kårhuset finns bord som lämpar sig väl som studieplats. Dessutom finns </w:t>
      </w:r>
      <w:r w:rsidR="00083ABD" w:rsidRPr="00083ABD">
        <w:rPr>
          <w:rFonts w:ascii="Times New Roman" w:hAnsi="Times New Roman" w:cs="Times New Roman"/>
        </w:rPr>
        <w:t xml:space="preserve">Kyrkan </w:t>
      </w:r>
      <w:r>
        <w:rPr>
          <w:rFonts w:ascii="Times New Roman" w:hAnsi="Times New Roman" w:cs="Times New Roman"/>
        </w:rPr>
        <w:t xml:space="preserve">på våning 2 där det finns både bord, soffor och fåtöljer. Om vädret är fint kan man även härifrån gå ut på en balkong där det finns flera bord. </w:t>
      </w:r>
    </w:p>
    <w:p w14:paraId="4A54C015" w14:textId="36169811" w:rsidR="00016CBD" w:rsidRDefault="00016CBD" w:rsidP="00083AB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Grupprum </w:t>
      </w:r>
      <w:proofErr w:type="gramStart"/>
      <w:r>
        <w:rPr>
          <w:rFonts w:ascii="Times New Roman" w:hAnsi="Times New Roman" w:cs="Times New Roman"/>
        </w:rPr>
        <w:t>1-3</w:t>
      </w:r>
      <w:proofErr w:type="gramEnd"/>
      <w:r>
        <w:rPr>
          <w:rFonts w:ascii="Times New Roman" w:hAnsi="Times New Roman" w:cs="Times New Roman"/>
        </w:rPr>
        <w:t xml:space="preserve"> på våning 2 kan också bokas, </w:t>
      </w:r>
      <w:r w:rsidRPr="00016CBD">
        <w:rPr>
          <w:rFonts w:ascii="Times New Roman" w:hAnsi="Times New Roman" w:cs="Times New Roman"/>
        </w:rPr>
        <w:t xml:space="preserve">genom </w:t>
      </w:r>
      <w:proofErr w:type="spellStart"/>
      <w:r w:rsidRPr="00016CBD">
        <w:rPr>
          <w:rFonts w:ascii="Times New Roman" w:hAnsi="Times New Roman" w:cs="Times New Roman"/>
        </w:rPr>
        <w:t>Aptusportalen</w:t>
      </w:r>
      <w:proofErr w:type="spellEnd"/>
      <w:r>
        <w:rPr>
          <w:rFonts w:ascii="Times New Roman" w:hAnsi="Times New Roman" w:cs="Times New Roman"/>
        </w:rPr>
        <w:t xml:space="preserve">, </w:t>
      </w:r>
      <w:hyperlink r:id="rId10" w:history="1">
        <w:r w:rsidRPr="004208BF">
          <w:rPr>
            <w:rStyle w:val="Hyperlnk"/>
            <w:rFonts w:ascii="Times New Roman" w:hAnsi="Times New Roman" w:cs="Times New Roman"/>
          </w:rPr>
          <w:t>http://aptus.chs.chalmers.se/AptusPortal/</w:t>
        </w:r>
      </w:hyperlink>
      <w:r>
        <w:rPr>
          <w:rFonts w:ascii="Times New Roman" w:hAnsi="Times New Roman" w:cs="Times New Roman"/>
        </w:rPr>
        <w:t xml:space="preserve">, </w:t>
      </w:r>
      <w:r w:rsidRPr="00016CBD">
        <w:rPr>
          <w:rFonts w:ascii="Times New Roman" w:hAnsi="Times New Roman" w:cs="Times New Roman"/>
        </w:rPr>
        <w:t xml:space="preserve"> där du loggar in med ditt 10-siffriga personnummer (</w:t>
      </w:r>
      <w:proofErr w:type="spellStart"/>
      <w:r w:rsidRPr="00016CBD">
        <w:rPr>
          <w:rFonts w:ascii="Times New Roman" w:hAnsi="Times New Roman" w:cs="Times New Roman"/>
        </w:rPr>
        <w:t>yymmddxxxx</w:t>
      </w:r>
      <w:proofErr w:type="spellEnd"/>
      <w:r w:rsidRPr="00016CBD">
        <w:rPr>
          <w:rFonts w:ascii="Times New Roman" w:hAnsi="Times New Roman" w:cs="Times New Roman"/>
        </w:rPr>
        <w:t>) som både användarnamn och lösenord första gången</w:t>
      </w:r>
    </w:p>
    <w:p w14:paraId="7BD16A42" w14:textId="1BD49E04" w:rsidR="00016CBD" w:rsidRDefault="00016CBD" w:rsidP="00083AB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Fik: JA Pripps, Store, Kårrestaurangen </w:t>
      </w:r>
    </w:p>
    <w:p w14:paraId="46BED120" w14:textId="21699204" w:rsidR="00016CBD" w:rsidRDefault="00016CBD" w:rsidP="00083ABD">
      <w:pPr>
        <w:spacing w:line="360" w:lineRule="auto"/>
        <w:rPr>
          <w:rFonts w:ascii="Times New Roman" w:hAnsi="Times New Roman" w:cs="Times New Roman"/>
        </w:rPr>
      </w:pPr>
    </w:p>
    <w:p w14:paraId="6A1371AD" w14:textId="3F92D079" w:rsidR="00016CBD" w:rsidRPr="00016CBD" w:rsidRDefault="00016CBD" w:rsidP="00083ABD">
      <w:pPr>
        <w:spacing w:line="360" w:lineRule="auto"/>
        <w:rPr>
          <w:rFonts w:ascii="Times New Roman" w:hAnsi="Times New Roman" w:cs="Times New Roman"/>
          <w:b/>
        </w:rPr>
      </w:pPr>
      <w:r w:rsidRPr="00016CBD">
        <w:rPr>
          <w:rFonts w:ascii="Times New Roman" w:hAnsi="Times New Roman" w:cs="Times New Roman"/>
          <w:b/>
        </w:rPr>
        <w:lastRenderedPageBreak/>
        <w:t xml:space="preserve">Fysikhuset </w:t>
      </w:r>
    </w:p>
    <w:p w14:paraId="7E5496F5" w14:textId="05293E6D" w:rsidR="00016CBD" w:rsidRDefault="00AC1036" w:rsidP="00083AB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På våning 4</w:t>
      </w:r>
      <w:bookmarkStart w:id="0" w:name="_GoBack"/>
      <w:bookmarkEnd w:id="0"/>
      <w:r w:rsidR="00016CBD">
        <w:rPr>
          <w:rFonts w:ascii="Times New Roman" w:hAnsi="Times New Roman" w:cs="Times New Roman"/>
        </w:rPr>
        <w:t xml:space="preserve"> i Fysikhuset finns massor av studieplatser, dels precis vid fiket men även om man fortsätter bort i korridoren och sedan svänger vänster. Bra ljus och stora bord. Här finns också </w:t>
      </w:r>
      <w:proofErr w:type="spellStart"/>
      <w:r w:rsidR="00016CBD">
        <w:rPr>
          <w:rFonts w:ascii="Times New Roman" w:hAnsi="Times New Roman" w:cs="Times New Roman"/>
        </w:rPr>
        <w:t>micros</w:t>
      </w:r>
      <w:proofErr w:type="spellEnd"/>
      <w:r w:rsidR="00016CBD">
        <w:rPr>
          <w:rFonts w:ascii="Times New Roman" w:hAnsi="Times New Roman" w:cs="Times New Roman"/>
        </w:rPr>
        <w:t xml:space="preserve"> där man kan värma sin matlåda.</w:t>
      </w:r>
    </w:p>
    <w:p w14:paraId="699B8DD4" w14:textId="023F2A2E" w:rsidR="00016CBD" w:rsidRDefault="00016CBD" w:rsidP="00083AB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Fik: Bra Nyfiket</w:t>
      </w:r>
    </w:p>
    <w:p w14:paraId="4C41CB20" w14:textId="131A6F1C" w:rsidR="00016CBD" w:rsidRDefault="00016CBD" w:rsidP="00083ABD">
      <w:pPr>
        <w:spacing w:line="360" w:lineRule="auto"/>
        <w:rPr>
          <w:rFonts w:ascii="Times New Roman" w:hAnsi="Times New Roman" w:cs="Times New Roman"/>
        </w:rPr>
      </w:pPr>
    </w:p>
    <w:p w14:paraId="78253F8A" w14:textId="4F26CC48" w:rsidR="00016CBD" w:rsidRPr="00016CBD" w:rsidRDefault="00016CBD" w:rsidP="00083ABD">
      <w:pPr>
        <w:spacing w:line="360" w:lineRule="auto"/>
        <w:rPr>
          <w:rFonts w:ascii="Times New Roman" w:hAnsi="Times New Roman" w:cs="Times New Roman"/>
          <w:b/>
        </w:rPr>
      </w:pPr>
      <w:r w:rsidRPr="00016CBD">
        <w:rPr>
          <w:rFonts w:ascii="Times New Roman" w:hAnsi="Times New Roman" w:cs="Times New Roman"/>
          <w:b/>
        </w:rPr>
        <w:t>E-huset</w:t>
      </w:r>
    </w:p>
    <w:p w14:paraId="1E77B386" w14:textId="305336FB" w:rsidR="00016CBD" w:rsidRDefault="00016CBD" w:rsidP="00083AB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På samma våning som Linsen samt våningen under finns en hel del bord. Mycket fönster och gott om uttag.</w:t>
      </w:r>
    </w:p>
    <w:p w14:paraId="534D3AAF" w14:textId="02B5DEDD" w:rsidR="00016CBD" w:rsidRPr="00083ABD" w:rsidRDefault="00016CBD" w:rsidP="00083AB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Fik: Linsen </w:t>
      </w:r>
    </w:p>
    <w:p w14:paraId="5C43F5BB" w14:textId="52ED9A52" w:rsidR="00575478" w:rsidRDefault="00D91959" w:rsidP="00F85D94">
      <w:pPr>
        <w:spacing w:line="360" w:lineRule="auto"/>
      </w:pPr>
      <w:r>
        <w:tab/>
      </w:r>
    </w:p>
    <w:p w14:paraId="004616E8" w14:textId="0E0FE45B" w:rsidR="00016CBD" w:rsidRPr="00016CBD" w:rsidRDefault="00016CBD" w:rsidP="00F85D94">
      <w:pPr>
        <w:spacing w:line="360" w:lineRule="auto"/>
        <w:rPr>
          <w:rFonts w:ascii="Times New Roman" w:hAnsi="Times New Roman" w:cs="Times New Roman"/>
          <w:b/>
        </w:rPr>
      </w:pPr>
      <w:r w:rsidRPr="00016CBD">
        <w:rPr>
          <w:rFonts w:ascii="Times New Roman" w:hAnsi="Times New Roman" w:cs="Times New Roman"/>
          <w:b/>
        </w:rPr>
        <w:t>Samhällsbyggnadshuset</w:t>
      </w:r>
    </w:p>
    <w:p w14:paraId="220172B8" w14:textId="31F4C56D" w:rsidR="00016CBD" w:rsidRDefault="00310BE9" w:rsidP="00F85D9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På entréplan finns stora bord för den som vill studera flera och även en del bord i samhällsbyggnadsbiblioteket. Nyrenoverat och ljust. </w:t>
      </w:r>
    </w:p>
    <w:p w14:paraId="12B82E22" w14:textId="0371060A" w:rsidR="00016CBD" w:rsidRPr="00F85D94" w:rsidRDefault="00016CBD" w:rsidP="00F85D9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Fik: SMAK</w:t>
      </w:r>
    </w:p>
    <w:sectPr w:rsidR="00016CBD" w:rsidRPr="00F85D94" w:rsidSect="00D803EE">
      <w:headerReference w:type="default" r:id="rId11"/>
      <w:footerReference w:type="default" r:id="rId12"/>
      <w:pgSz w:w="11900" w:h="16840"/>
      <w:pgMar w:top="1417" w:right="1417" w:bottom="1417" w:left="1417" w:header="708" w:footer="9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0249D" w14:textId="77777777" w:rsidR="00941868" w:rsidRDefault="00941868">
      <w:r>
        <w:separator/>
      </w:r>
    </w:p>
  </w:endnote>
  <w:endnote w:type="continuationSeparator" w:id="0">
    <w:p w14:paraId="5A4FB280" w14:textId="77777777" w:rsidR="00941868" w:rsidRDefault="0094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CDCD4" w14:textId="77777777" w:rsidR="00D803EE" w:rsidRDefault="00D803EE" w:rsidP="00D803EE">
    <w:pPr>
      <w:tabs>
        <w:tab w:val="left" w:pos="2700"/>
        <w:tab w:val="left" w:pos="4680"/>
        <w:tab w:val="left" w:pos="6480"/>
        <w:tab w:val="left" w:pos="7920"/>
      </w:tabs>
      <w:rPr>
        <w:rFonts w:ascii="Verdana" w:hAnsi="Verdana"/>
        <w:b/>
        <w:color w:val="808080"/>
        <w:sz w:val="16"/>
        <w:szCs w:val="16"/>
      </w:rPr>
    </w:pPr>
  </w:p>
  <w:p w14:paraId="3AB0A6F4" w14:textId="77777777" w:rsidR="00D803EE" w:rsidRDefault="00423C99" w:rsidP="00D803EE">
    <w:pPr>
      <w:tabs>
        <w:tab w:val="left" w:pos="2700"/>
        <w:tab w:val="left" w:pos="4680"/>
        <w:tab w:val="left" w:pos="6480"/>
        <w:tab w:val="left" w:pos="7920"/>
      </w:tabs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noProof/>
        <w:color w:val="808080"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AC4F45" wp14:editId="3C69BA52">
              <wp:simplePos x="0" y="0"/>
              <wp:positionH relativeFrom="column">
                <wp:posOffset>-685800</wp:posOffset>
              </wp:positionH>
              <wp:positionV relativeFrom="paragraph">
                <wp:posOffset>84455</wp:posOffset>
              </wp:positionV>
              <wp:extent cx="6970395" cy="0"/>
              <wp:effectExtent l="9525" t="8255" r="11430" b="10795"/>
              <wp:wrapTight wrapText="bothSides">
                <wp:wrapPolygon edited="0">
                  <wp:start x="-30" y="-2147483648"/>
                  <wp:lineTo x="0" y="-2147483648"/>
                  <wp:lineTo x="10829" y="-2147483648"/>
                  <wp:lineTo x="10829" y="-2147483648"/>
                  <wp:lineTo x="21570" y="-2147483648"/>
                  <wp:lineTo x="21659" y="-2147483648"/>
                  <wp:lineTo x="-30" y="-2147483648"/>
                </wp:wrapPolygon>
              </wp:wrapTight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03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3D7283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6.65pt" to="494.8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" strokecolor="gray">
              <w10:wrap type="tight"/>
            </v:line>
          </w:pict>
        </mc:Fallback>
      </mc:AlternateContent>
    </w:r>
  </w:p>
  <w:p w14:paraId="2601B4E3" w14:textId="77777777" w:rsidR="00D803EE" w:rsidRDefault="00D803EE" w:rsidP="00D803EE">
    <w:pPr>
      <w:tabs>
        <w:tab w:val="left" w:pos="2700"/>
        <w:tab w:val="left" w:pos="4680"/>
        <w:tab w:val="left" w:pos="6480"/>
        <w:tab w:val="left" w:pos="7920"/>
      </w:tabs>
      <w:rPr>
        <w:rFonts w:ascii="Verdana" w:hAnsi="Verdana"/>
        <w:color w:val="808080"/>
        <w:sz w:val="16"/>
        <w:szCs w:val="16"/>
      </w:rPr>
    </w:pPr>
    <w:r w:rsidRPr="001E2987">
      <w:rPr>
        <w:rFonts w:ascii="Verdana" w:hAnsi="Verdana"/>
        <w:b/>
        <w:color w:val="808080"/>
        <w:sz w:val="16"/>
        <w:szCs w:val="16"/>
      </w:rPr>
      <w:t>Postadress</w:t>
    </w:r>
    <w:r>
      <w:rPr>
        <w:rFonts w:ascii="Verdana" w:hAnsi="Verdana"/>
        <w:b/>
        <w:color w:val="808080"/>
        <w:sz w:val="16"/>
        <w:szCs w:val="16"/>
      </w:rPr>
      <w:tab/>
    </w:r>
    <w:r w:rsidRPr="001E2987">
      <w:rPr>
        <w:rFonts w:ascii="Verdana" w:hAnsi="Verdana"/>
        <w:b/>
        <w:color w:val="808080"/>
        <w:sz w:val="16"/>
        <w:szCs w:val="16"/>
      </w:rPr>
      <w:t>Besöksadress</w:t>
    </w:r>
    <w:r>
      <w:rPr>
        <w:rFonts w:ascii="Verdana" w:hAnsi="Verdana"/>
        <w:b/>
        <w:color w:val="808080"/>
        <w:sz w:val="16"/>
        <w:szCs w:val="16"/>
      </w:rPr>
      <w:tab/>
    </w:r>
    <w:r w:rsidRPr="001E2987">
      <w:rPr>
        <w:rFonts w:ascii="Verdana" w:hAnsi="Verdana"/>
        <w:b/>
        <w:color w:val="808080"/>
        <w:sz w:val="16"/>
        <w:szCs w:val="16"/>
      </w:rPr>
      <w:t>Telefon</w:t>
    </w:r>
    <w:r>
      <w:rPr>
        <w:rFonts w:ascii="Verdana" w:hAnsi="Verdana"/>
        <w:b/>
        <w:color w:val="808080"/>
        <w:sz w:val="16"/>
        <w:szCs w:val="16"/>
      </w:rPr>
      <w:tab/>
    </w:r>
    <w:r w:rsidRPr="001E2987">
      <w:rPr>
        <w:rFonts w:ascii="Verdana" w:hAnsi="Verdana"/>
        <w:b/>
        <w:color w:val="808080"/>
        <w:sz w:val="16"/>
        <w:szCs w:val="16"/>
      </w:rPr>
      <w:t>Plusgiro</w:t>
    </w:r>
    <w:r>
      <w:rPr>
        <w:rFonts w:ascii="Verdana" w:hAnsi="Verdana"/>
        <w:b/>
        <w:color w:val="808080"/>
        <w:sz w:val="16"/>
        <w:szCs w:val="16"/>
      </w:rPr>
      <w:tab/>
    </w:r>
    <w:r w:rsidRPr="001E2987">
      <w:rPr>
        <w:rFonts w:ascii="Verdana" w:hAnsi="Verdana"/>
        <w:b/>
        <w:color w:val="808080"/>
        <w:sz w:val="16"/>
        <w:szCs w:val="16"/>
      </w:rPr>
      <w:t>e-brev</w:t>
    </w:r>
  </w:p>
  <w:p w14:paraId="2A851E91" w14:textId="77777777" w:rsidR="00D803EE" w:rsidRPr="001E2987" w:rsidRDefault="00D803EE" w:rsidP="00D803EE">
    <w:pPr>
      <w:tabs>
        <w:tab w:val="left" w:pos="2700"/>
        <w:tab w:val="left" w:pos="4680"/>
        <w:tab w:val="left" w:pos="6480"/>
        <w:tab w:val="left" w:pos="7920"/>
      </w:tabs>
      <w:ind w:right="-1140"/>
      <w:rPr>
        <w:rFonts w:ascii="Verdana" w:hAnsi="Verdana"/>
        <w:color w:val="808080"/>
        <w:sz w:val="16"/>
        <w:szCs w:val="16"/>
      </w:rPr>
    </w:pPr>
    <w:r w:rsidRPr="001E2987">
      <w:rPr>
        <w:rFonts w:ascii="Verdana" w:hAnsi="Verdana"/>
        <w:color w:val="808080"/>
        <w:sz w:val="16"/>
        <w:szCs w:val="16"/>
      </w:rPr>
      <w:t>Chalmers studentkår</w:t>
    </w:r>
    <w:r>
      <w:rPr>
        <w:rFonts w:ascii="Verdana" w:hAnsi="Verdana"/>
        <w:color w:val="808080"/>
        <w:sz w:val="16"/>
        <w:szCs w:val="16"/>
      </w:rPr>
      <w:tab/>
    </w:r>
    <w:r w:rsidRPr="001E2987">
      <w:rPr>
        <w:rFonts w:ascii="Verdana" w:hAnsi="Verdana"/>
        <w:color w:val="808080"/>
        <w:sz w:val="16"/>
        <w:szCs w:val="16"/>
      </w:rPr>
      <w:t xml:space="preserve">Hörsalsvägen </w:t>
    </w:r>
    <w:r>
      <w:rPr>
        <w:rFonts w:ascii="Verdana" w:hAnsi="Verdana"/>
        <w:color w:val="808080"/>
        <w:sz w:val="16"/>
        <w:szCs w:val="16"/>
      </w:rPr>
      <w:t>7</w:t>
    </w:r>
    <w:r>
      <w:rPr>
        <w:rFonts w:ascii="Verdana" w:hAnsi="Verdana"/>
        <w:color w:val="808080"/>
        <w:sz w:val="16"/>
        <w:szCs w:val="16"/>
      </w:rPr>
      <w:tab/>
    </w:r>
    <w:r w:rsidRPr="001E2987">
      <w:rPr>
        <w:rFonts w:ascii="Verdana" w:hAnsi="Verdana"/>
        <w:color w:val="808080"/>
        <w:sz w:val="16"/>
        <w:szCs w:val="16"/>
      </w:rPr>
      <w:t>031-202954</w:t>
    </w:r>
    <w:r>
      <w:rPr>
        <w:rFonts w:ascii="Verdana" w:hAnsi="Verdana"/>
        <w:color w:val="808080"/>
        <w:sz w:val="16"/>
        <w:szCs w:val="16"/>
      </w:rPr>
      <w:tab/>
    </w:r>
    <w:r w:rsidRPr="001E2987">
      <w:rPr>
        <w:rFonts w:ascii="Verdana" w:hAnsi="Verdana"/>
        <w:color w:val="808080"/>
        <w:sz w:val="16"/>
        <w:szCs w:val="16"/>
      </w:rPr>
      <w:t>466 52-4</w:t>
    </w:r>
    <w:r>
      <w:rPr>
        <w:rFonts w:ascii="Verdana" w:hAnsi="Verdana"/>
        <w:color w:val="808080"/>
        <w:sz w:val="16"/>
        <w:szCs w:val="16"/>
      </w:rPr>
      <w:tab/>
    </w:r>
    <w:proofErr w:type="spellStart"/>
    <w:r>
      <w:rPr>
        <w:rFonts w:ascii="Verdana" w:hAnsi="Verdana"/>
        <w:color w:val="808080"/>
        <w:sz w:val="16"/>
        <w:szCs w:val="16"/>
      </w:rPr>
      <w:t>mstyret@mtek</w:t>
    </w:r>
    <w:proofErr w:type="spellEnd"/>
    <w:r>
      <w:rPr>
        <w:rFonts w:ascii="Verdana" w:hAnsi="Verdana"/>
        <w:color w:val="808080"/>
        <w:sz w:val="16"/>
        <w:szCs w:val="16"/>
      </w:rPr>
      <w:t>.</w:t>
    </w:r>
  </w:p>
  <w:p w14:paraId="4FF259B2" w14:textId="77777777" w:rsidR="00D803EE" w:rsidRPr="001E2987" w:rsidRDefault="00D803EE" w:rsidP="00D803EE">
    <w:pPr>
      <w:pStyle w:val="Sidfot"/>
      <w:tabs>
        <w:tab w:val="clear" w:pos="4703"/>
        <w:tab w:val="left" w:pos="2700"/>
        <w:tab w:val="left" w:pos="4680"/>
        <w:tab w:val="left" w:pos="6480"/>
        <w:tab w:val="left" w:pos="7920"/>
      </w:tabs>
      <w:rPr>
        <w:rFonts w:ascii="Verdana" w:hAnsi="Verdana"/>
        <w:color w:val="808080"/>
        <w:sz w:val="16"/>
        <w:szCs w:val="16"/>
      </w:rPr>
    </w:pPr>
    <w:r w:rsidRPr="001E2987">
      <w:rPr>
        <w:rFonts w:ascii="Verdana" w:hAnsi="Verdana"/>
        <w:color w:val="808080"/>
        <w:sz w:val="16"/>
        <w:szCs w:val="16"/>
      </w:rPr>
      <w:t>Maskinteknologsektionen</w:t>
    </w:r>
    <w:r>
      <w:rPr>
        <w:rFonts w:ascii="Verdana" w:hAnsi="Verdana"/>
        <w:color w:val="808080"/>
        <w:sz w:val="16"/>
        <w:szCs w:val="16"/>
      </w:rPr>
      <w:tab/>
    </w:r>
    <w:r>
      <w:rPr>
        <w:rFonts w:ascii="Verdana" w:hAnsi="Verdana"/>
        <w:color w:val="808080"/>
        <w:sz w:val="16"/>
        <w:szCs w:val="16"/>
      </w:rPr>
      <w:tab/>
    </w:r>
    <w:r>
      <w:rPr>
        <w:rFonts w:ascii="Verdana" w:hAnsi="Verdana"/>
        <w:color w:val="808080"/>
        <w:sz w:val="16"/>
        <w:szCs w:val="16"/>
      </w:rPr>
      <w:tab/>
    </w:r>
    <w:r>
      <w:rPr>
        <w:rFonts w:ascii="Verdana" w:hAnsi="Verdana"/>
        <w:color w:val="808080"/>
        <w:sz w:val="16"/>
        <w:szCs w:val="16"/>
      </w:rPr>
      <w:tab/>
      <w:t>chalmers.se</w:t>
    </w:r>
  </w:p>
  <w:p w14:paraId="1F67E446" w14:textId="77777777" w:rsidR="00D803EE" w:rsidRPr="00D803EE" w:rsidRDefault="00D803EE" w:rsidP="00D803EE">
    <w:pPr>
      <w:pStyle w:val="Sidfot"/>
      <w:tabs>
        <w:tab w:val="clear" w:pos="4703"/>
        <w:tab w:val="left" w:pos="2700"/>
        <w:tab w:val="left" w:pos="4680"/>
        <w:tab w:val="left" w:pos="6480"/>
        <w:tab w:val="left" w:pos="7920"/>
      </w:tabs>
      <w:rPr>
        <w:rFonts w:ascii="Verdana" w:hAnsi="Verdana"/>
        <w:color w:val="808080"/>
        <w:sz w:val="16"/>
        <w:szCs w:val="16"/>
      </w:rPr>
    </w:pPr>
    <w:r>
      <w:rPr>
        <w:rFonts w:ascii="Verdana" w:hAnsi="Verdana"/>
        <w:color w:val="808080"/>
        <w:sz w:val="16"/>
        <w:szCs w:val="16"/>
      </w:rPr>
      <w:t>412 96 Göteborg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0F3E2" w14:textId="77777777" w:rsidR="00941868" w:rsidRDefault="00941868">
      <w:r>
        <w:separator/>
      </w:r>
    </w:p>
  </w:footnote>
  <w:footnote w:type="continuationSeparator" w:id="0">
    <w:p w14:paraId="520BEFBC" w14:textId="77777777" w:rsidR="00941868" w:rsidRDefault="00941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A461E" w14:textId="0FAA080A" w:rsidR="00D52F3C" w:rsidRPr="00D803EE" w:rsidRDefault="00D803EE">
    <w:pPr>
      <w:pStyle w:val="Sidhuvud"/>
      <w:rPr>
        <w:sz w:val="36"/>
      </w:rPr>
    </w:pPr>
    <w:r w:rsidRPr="00D803EE">
      <w:rPr>
        <w:noProof/>
        <w:sz w:val="36"/>
        <w:lang w:eastAsia="sv-SE"/>
      </w:rPr>
      <w:drawing>
        <wp:anchor distT="0" distB="0" distL="114300" distR="114300" simplePos="0" relativeHeight="251659264" behindDoc="1" locked="0" layoutInCell="1" allowOverlap="1" wp14:anchorId="0FE4F4FF" wp14:editId="02A68F21">
          <wp:simplePos x="0" y="0"/>
          <wp:positionH relativeFrom="column">
            <wp:posOffset>3175</wp:posOffset>
          </wp:positionH>
          <wp:positionV relativeFrom="paragraph">
            <wp:posOffset>-195580</wp:posOffset>
          </wp:positionV>
          <wp:extent cx="803275" cy="705485"/>
          <wp:effectExtent l="0" t="0" r="0" b="0"/>
          <wp:wrapSquare wrapText="bothSides"/>
          <wp:docPr id="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705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52F3C" w:rsidRPr="00042A44">
      <w:rPr>
        <w:sz w:val="36"/>
      </w:rPr>
      <w:t>Maskinteknologsektionen</w:t>
    </w:r>
  </w:p>
  <w:p w14:paraId="4520D559" w14:textId="2E07DECD" w:rsidR="00D52F3C" w:rsidRDefault="00F85D94">
    <w:pPr>
      <w:pStyle w:val="Sidhuvud"/>
    </w:pPr>
    <w:r>
      <w:tab/>
    </w:r>
    <w:r>
      <w:tab/>
      <w:t>2018-01-07</w:t>
    </w:r>
  </w:p>
  <w:p w14:paraId="17A5991E" w14:textId="523C29DE" w:rsidR="00D52F3C" w:rsidRDefault="00D52F3C">
    <w:pPr>
      <w:pStyle w:val="Sidhuvud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A41"/>
    <w:multiLevelType w:val="multilevel"/>
    <w:tmpl w:val="041D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5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" w15:restartNumberingAfterBreak="0">
    <w:nsid w:val="05680EDE"/>
    <w:multiLevelType w:val="hybridMultilevel"/>
    <w:tmpl w:val="BECC253C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0A83651C"/>
    <w:multiLevelType w:val="hybridMultilevel"/>
    <w:tmpl w:val="4F747164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 w15:restartNumberingAfterBreak="0">
    <w:nsid w:val="0B770DA1"/>
    <w:multiLevelType w:val="multilevel"/>
    <w:tmpl w:val="041D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5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4" w15:restartNumberingAfterBreak="0">
    <w:nsid w:val="1642254E"/>
    <w:multiLevelType w:val="multilevel"/>
    <w:tmpl w:val="AADA1642"/>
    <w:lvl w:ilvl="0">
      <w:start w:val="1"/>
      <w:numFmt w:val="decimal"/>
      <w:lvlText w:val="%1"/>
      <w:lvlJc w:val="left"/>
      <w:pPr>
        <w:ind w:left="1520" w:hanging="15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00" w:hanging="15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3680" w:hanging="15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60" w:hanging="15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20" w:hanging="1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00" w:hanging="1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E3A5B0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1C64D5"/>
    <w:multiLevelType w:val="hybridMultilevel"/>
    <w:tmpl w:val="BCEAE036"/>
    <w:lvl w:ilvl="0" w:tplc="041D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36563A8D"/>
    <w:multiLevelType w:val="hybridMultilevel"/>
    <w:tmpl w:val="E4008C30"/>
    <w:lvl w:ilvl="0" w:tplc="041D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" w15:restartNumberingAfterBreak="0">
    <w:nsid w:val="3A075E86"/>
    <w:multiLevelType w:val="multilevel"/>
    <w:tmpl w:val="041D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5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9" w15:restartNumberingAfterBreak="0">
    <w:nsid w:val="3BAF561F"/>
    <w:multiLevelType w:val="hybridMultilevel"/>
    <w:tmpl w:val="5DF2964E"/>
    <w:lvl w:ilvl="0" w:tplc="041D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0" w:hanging="360"/>
      </w:pPr>
      <w:rPr>
        <w:rFonts w:ascii="Wingdings" w:hAnsi="Wingdings" w:hint="default"/>
      </w:rPr>
    </w:lvl>
  </w:abstractNum>
  <w:abstractNum w:abstractNumId="10" w15:restartNumberingAfterBreak="0">
    <w:nsid w:val="4B414BCA"/>
    <w:multiLevelType w:val="multilevel"/>
    <w:tmpl w:val="8EE427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50047641"/>
    <w:multiLevelType w:val="multilevel"/>
    <w:tmpl w:val="B87AC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44643"/>
    <w:multiLevelType w:val="multilevel"/>
    <w:tmpl w:val="041D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5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3" w15:restartNumberingAfterBreak="0">
    <w:nsid w:val="578E338C"/>
    <w:multiLevelType w:val="multilevel"/>
    <w:tmpl w:val="E5ACB4D6"/>
    <w:lvl w:ilvl="0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5B576C9D"/>
    <w:multiLevelType w:val="hybridMultilevel"/>
    <w:tmpl w:val="3460D6D0"/>
    <w:lvl w:ilvl="0" w:tplc="041D000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6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112" w:hanging="360"/>
      </w:pPr>
      <w:rPr>
        <w:rFonts w:ascii="Wingdings" w:hAnsi="Wingdings" w:hint="default"/>
      </w:rPr>
    </w:lvl>
  </w:abstractNum>
  <w:abstractNum w:abstractNumId="15" w15:restartNumberingAfterBreak="0">
    <w:nsid w:val="66575791"/>
    <w:multiLevelType w:val="hybridMultilevel"/>
    <w:tmpl w:val="49A0EC0C"/>
    <w:lvl w:ilvl="0" w:tplc="041D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6" w15:restartNumberingAfterBreak="0">
    <w:nsid w:val="766978B5"/>
    <w:multiLevelType w:val="hybridMultilevel"/>
    <w:tmpl w:val="58B0BCC6"/>
    <w:lvl w:ilvl="0" w:tplc="041D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5"/>
  </w:num>
  <w:num w:numId="6">
    <w:abstractNumId w:val="15"/>
  </w:num>
  <w:num w:numId="7">
    <w:abstractNumId w:val="6"/>
  </w:num>
  <w:num w:numId="8">
    <w:abstractNumId w:val="13"/>
  </w:num>
  <w:num w:numId="9">
    <w:abstractNumId w:val="3"/>
  </w:num>
  <w:num w:numId="10">
    <w:abstractNumId w:val="0"/>
  </w:num>
  <w:num w:numId="11">
    <w:abstractNumId w:val="12"/>
  </w:num>
  <w:num w:numId="12">
    <w:abstractNumId w:val="9"/>
  </w:num>
  <w:num w:numId="13">
    <w:abstractNumId w:val="2"/>
  </w:num>
  <w:num w:numId="14">
    <w:abstractNumId w:val="14"/>
  </w:num>
  <w:num w:numId="15">
    <w:abstractNumId w:val="7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78"/>
    <w:rsid w:val="00016CBD"/>
    <w:rsid w:val="00031B02"/>
    <w:rsid w:val="00041444"/>
    <w:rsid w:val="00042A44"/>
    <w:rsid w:val="00045FC8"/>
    <w:rsid w:val="000460A8"/>
    <w:rsid w:val="00083ABD"/>
    <w:rsid w:val="000A067E"/>
    <w:rsid w:val="000D5F58"/>
    <w:rsid w:val="001020BF"/>
    <w:rsid w:val="0013779F"/>
    <w:rsid w:val="00145CCF"/>
    <w:rsid w:val="001A7723"/>
    <w:rsid w:val="001A7D58"/>
    <w:rsid w:val="00235BC3"/>
    <w:rsid w:val="00242ACE"/>
    <w:rsid w:val="0025658E"/>
    <w:rsid w:val="00257C9B"/>
    <w:rsid w:val="00281B39"/>
    <w:rsid w:val="0029310E"/>
    <w:rsid w:val="00310BE9"/>
    <w:rsid w:val="003B1C56"/>
    <w:rsid w:val="00403A61"/>
    <w:rsid w:val="00423C99"/>
    <w:rsid w:val="00460209"/>
    <w:rsid w:val="00460981"/>
    <w:rsid w:val="005728FD"/>
    <w:rsid w:val="00575478"/>
    <w:rsid w:val="005D10A8"/>
    <w:rsid w:val="005D1E81"/>
    <w:rsid w:val="00637FA2"/>
    <w:rsid w:val="00646E8E"/>
    <w:rsid w:val="00665089"/>
    <w:rsid w:val="0066756E"/>
    <w:rsid w:val="0068643F"/>
    <w:rsid w:val="006C53B6"/>
    <w:rsid w:val="006C6807"/>
    <w:rsid w:val="006D069A"/>
    <w:rsid w:val="006E1743"/>
    <w:rsid w:val="007415D8"/>
    <w:rsid w:val="007D0CE4"/>
    <w:rsid w:val="008052C5"/>
    <w:rsid w:val="008076CA"/>
    <w:rsid w:val="00815A37"/>
    <w:rsid w:val="00825987"/>
    <w:rsid w:val="00840C05"/>
    <w:rsid w:val="00897846"/>
    <w:rsid w:val="008E2B99"/>
    <w:rsid w:val="008E5013"/>
    <w:rsid w:val="00941868"/>
    <w:rsid w:val="009517B9"/>
    <w:rsid w:val="00970E18"/>
    <w:rsid w:val="00986673"/>
    <w:rsid w:val="009A6451"/>
    <w:rsid w:val="009B1CC5"/>
    <w:rsid w:val="009B2A13"/>
    <w:rsid w:val="009B46CF"/>
    <w:rsid w:val="00A247E2"/>
    <w:rsid w:val="00A64238"/>
    <w:rsid w:val="00AC0D17"/>
    <w:rsid w:val="00AC1036"/>
    <w:rsid w:val="00B26FD4"/>
    <w:rsid w:val="00B96CD6"/>
    <w:rsid w:val="00BE30C5"/>
    <w:rsid w:val="00C20F3C"/>
    <w:rsid w:val="00C62996"/>
    <w:rsid w:val="00CA031E"/>
    <w:rsid w:val="00CB622D"/>
    <w:rsid w:val="00CC3FBB"/>
    <w:rsid w:val="00CC50B4"/>
    <w:rsid w:val="00CE7982"/>
    <w:rsid w:val="00CE7B5D"/>
    <w:rsid w:val="00D52F3C"/>
    <w:rsid w:val="00D803EE"/>
    <w:rsid w:val="00D91959"/>
    <w:rsid w:val="00DA154C"/>
    <w:rsid w:val="00DA311C"/>
    <w:rsid w:val="00DC31E4"/>
    <w:rsid w:val="00DC7AF8"/>
    <w:rsid w:val="00DD026D"/>
    <w:rsid w:val="00DD70FF"/>
    <w:rsid w:val="00DF1527"/>
    <w:rsid w:val="00E168CB"/>
    <w:rsid w:val="00E274EE"/>
    <w:rsid w:val="00E351B9"/>
    <w:rsid w:val="00E60A09"/>
    <w:rsid w:val="00EA49C3"/>
    <w:rsid w:val="00EB13DD"/>
    <w:rsid w:val="00EB30DC"/>
    <w:rsid w:val="00EC6034"/>
    <w:rsid w:val="00EC7ED5"/>
    <w:rsid w:val="00ED74F5"/>
    <w:rsid w:val="00F82D22"/>
    <w:rsid w:val="00F85D94"/>
    <w:rsid w:val="00FE26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4E351"/>
  <w15:docId w15:val="{6438FE04-F798-43DA-89FE-4FB6F045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40EA"/>
  </w:style>
  <w:style w:type="paragraph" w:styleId="Rubrik1">
    <w:name w:val="heading 1"/>
    <w:basedOn w:val="Normal"/>
    <w:next w:val="Normal"/>
    <w:link w:val="Rubrik1Char"/>
    <w:uiPriority w:val="9"/>
    <w:qFormat/>
    <w:rsid w:val="006E17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5478"/>
    <w:pPr>
      <w:ind w:left="720"/>
      <w:contextualSpacing/>
    </w:pPr>
  </w:style>
  <w:style w:type="paragraph" w:styleId="Sidhuvud">
    <w:name w:val="header"/>
    <w:basedOn w:val="Normal"/>
    <w:link w:val="SidhuvudChar"/>
    <w:rsid w:val="00042A44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rsid w:val="00042A44"/>
  </w:style>
  <w:style w:type="paragraph" w:styleId="Sidfot">
    <w:name w:val="footer"/>
    <w:basedOn w:val="Normal"/>
    <w:link w:val="SidfotChar"/>
    <w:rsid w:val="00042A44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rsid w:val="00042A44"/>
  </w:style>
  <w:style w:type="character" w:styleId="Hyperlnk">
    <w:name w:val="Hyperlink"/>
    <w:basedOn w:val="Standardstycketeckensnitt"/>
    <w:rsid w:val="00D803EE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6E17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sreferens">
    <w:name w:val="annotation reference"/>
    <w:basedOn w:val="Standardstycketeckensnitt"/>
    <w:semiHidden/>
    <w:unhideWhenUsed/>
    <w:rsid w:val="008E5013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E501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E501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E501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E501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semiHidden/>
    <w:unhideWhenUsed/>
    <w:rsid w:val="008E501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8E5013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F85D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portal.chalmers.se/sv/chalmersstudier/minkursinformation/schema_lokalbokning/Sidor/Lokalbokning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.timeedit.net/web/chalmers/db1/b1/ri1Q5008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ptus.chs.chalmers.se/AptusPort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chalmers.s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3</Pages>
  <Words>508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Rafi's Kött &amp; Video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Dannetun</dc:creator>
  <cp:keywords/>
  <cp:lastModifiedBy>elinwi</cp:lastModifiedBy>
  <cp:revision>64</cp:revision>
  <dcterms:created xsi:type="dcterms:W3CDTF">2017-01-05T21:11:00Z</dcterms:created>
  <dcterms:modified xsi:type="dcterms:W3CDTF">2018-01-07T11:36:00Z</dcterms:modified>
</cp:coreProperties>
</file>